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F5B15" w14:textId="680EFF42" w:rsidR="00231198" w:rsidRDefault="00231198" w:rsidP="00231198">
      <w:r>
        <w:t xml:space="preserve">Årsmøtesak </w:t>
      </w:r>
      <w:r w:rsidR="008D3E98">
        <w:t>2</w:t>
      </w:r>
      <w:r>
        <w:t>/25</w:t>
      </w:r>
      <w:r w:rsidR="00263E39">
        <w:tab/>
      </w:r>
      <w:r w:rsidR="00263E39">
        <w:tab/>
        <w:t>Forslagsstiller styret</w:t>
      </w:r>
    </w:p>
    <w:p w14:paraId="2AD09581" w14:textId="77777777" w:rsidR="00231198" w:rsidRDefault="00231198" w:rsidP="00231198"/>
    <w:p w14:paraId="36E9D02A" w14:textId="5C402E29" w:rsidR="00C94BAF" w:rsidRDefault="00231198" w:rsidP="00231198">
      <w:pPr>
        <w:rPr>
          <w:b/>
          <w:bCs/>
        </w:rPr>
      </w:pPr>
      <w:r w:rsidRPr="00E87F4C">
        <w:rPr>
          <w:b/>
          <w:bCs/>
        </w:rPr>
        <w:t>Etablering av trenings- og aktivitetssenter, beslutning om gjennomføring</w:t>
      </w:r>
    </w:p>
    <w:p w14:paraId="50CD331B" w14:textId="77777777" w:rsidR="00E87F4C" w:rsidRDefault="00E87F4C" w:rsidP="00231198">
      <w:pPr>
        <w:rPr>
          <w:b/>
          <w:bCs/>
        </w:rPr>
      </w:pPr>
    </w:p>
    <w:p w14:paraId="6D981EA8" w14:textId="261393DF" w:rsidR="00E87F4C" w:rsidRPr="00E87F4C" w:rsidRDefault="00E87F4C" w:rsidP="00231198">
      <w:r>
        <w:t>Begrunnelsen for å bygge senteret er beskrevet i fjorårets årsmøtesak:</w:t>
      </w:r>
    </w:p>
    <w:p w14:paraId="68C397F0" w14:textId="77777777" w:rsidR="00231198" w:rsidRPr="00E87F4C" w:rsidRDefault="00231198" w:rsidP="00231198">
      <w:pPr>
        <w:rPr>
          <w:i/>
          <w:iCs/>
        </w:rPr>
      </w:pPr>
    </w:p>
    <w:p w14:paraId="72F4BBB0" w14:textId="77777777" w:rsidR="00E87F4C" w:rsidRPr="00E87F4C" w:rsidRDefault="00E87F4C" w:rsidP="00E87F4C">
      <w:pPr>
        <w:rPr>
          <w:i/>
          <w:iCs/>
        </w:rPr>
      </w:pPr>
      <w:r w:rsidRPr="00E87F4C">
        <w:rPr>
          <w:i/>
          <w:iCs/>
        </w:rPr>
        <w:t>Vår utfordring er at vi ikke har et godt nok tilbud til medlemmer i alle aldre i vinterhalvåret.</w:t>
      </w:r>
      <w:r w:rsidRPr="00E87F4C">
        <w:rPr>
          <w:b/>
          <w:bCs/>
          <w:i/>
          <w:iCs/>
        </w:rPr>
        <w:t xml:space="preserve"> </w:t>
      </w:r>
      <w:r w:rsidRPr="00E87F4C">
        <w:rPr>
          <w:i/>
          <w:iCs/>
        </w:rPr>
        <w:t xml:space="preserve">Skal man bli god i golf er det viktig å trene hele året. For barn og unge skal bevare golfinteressen gjennom vinterhalvåret må det tilbys golfaktivitet på helårs basis. Erfaringer fra andre golfklubber er entydig – golfsimulatorer er i ferd med å bli en naturlig del av klubbtilbudet. Samtidig er det stort behov for et sted barn og unge kan være utenom skolen i et trygt og godt miljø med ansvarlige voksne. </w:t>
      </w:r>
    </w:p>
    <w:p w14:paraId="31D14D0B" w14:textId="77777777" w:rsidR="00E87F4C" w:rsidRPr="00E87F4C" w:rsidRDefault="00E87F4C" w:rsidP="00E87F4C">
      <w:pPr>
        <w:rPr>
          <w:i/>
          <w:iCs/>
        </w:rPr>
      </w:pPr>
    </w:p>
    <w:p w14:paraId="45856D72" w14:textId="77777777" w:rsidR="00E87F4C" w:rsidRPr="00E87F4C" w:rsidRDefault="00E87F4C" w:rsidP="00E87F4C">
      <w:pPr>
        <w:rPr>
          <w:i/>
          <w:iCs/>
        </w:rPr>
      </w:pPr>
      <w:r w:rsidRPr="00E87F4C">
        <w:rPr>
          <w:i/>
          <w:iCs/>
        </w:rPr>
        <w:t xml:space="preserve">Vi har derfor startet planlegging av et trenings- og aktivitetssenter på nord- og østsiden av klubblokalene. Her vil det bli plass til fire golfsimulatorer for trening, kurs og konkurranser. For å kunne utnytte lokalitetene fullt ut planlegges det et stort møterom som vil kunne brukes både av klubben og av lokalsamfunnet. Mindre idrettslag kan ha møter her og det kan arrangeres aktiviteter for uorganisert ungdom. Vi bygger om et annet rom til et møterom med tolv sitteplasser med egen inngang. Dette vil passe utmerket til møter og aktiviteter for mindre grupper. Dette kommer i tillegg til dagens kafelokaler. </w:t>
      </w:r>
    </w:p>
    <w:p w14:paraId="0F12194F" w14:textId="77777777" w:rsidR="00E87F4C" w:rsidRPr="00E87F4C" w:rsidRDefault="00E87F4C" w:rsidP="00231198">
      <w:pPr>
        <w:rPr>
          <w:i/>
          <w:iCs/>
        </w:rPr>
      </w:pPr>
    </w:p>
    <w:p w14:paraId="121E0FC8" w14:textId="2C104F92" w:rsidR="00BC24EB" w:rsidRPr="00E87F4C" w:rsidRDefault="00E87F4C" w:rsidP="00ED2E0F">
      <w:pPr>
        <w:rPr>
          <w:i/>
          <w:iCs/>
        </w:rPr>
      </w:pPr>
      <w:r w:rsidRPr="00E87F4C">
        <w:rPr>
          <w:i/>
          <w:iCs/>
        </w:rPr>
        <w:t xml:space="preserve">Følgende ble </w:t>
      </w:r>
      <w:r w:rsidR="00C54C66">
        <w:rPr>
          <w:i/>
          <w:iCs/>
        </w:rPr>
        <w:t xml:space="preserve">enstemmig </w:t>
      </w:r>
      <w:r w:rsidRPr="00E87F4C">
        <w:rPr>
          <w:i/>
          <w:iCs/>
        </w:rPr>
        <w:t>vedtatt:</w:t>
      </w:r>
    </w:p>
    <w:p w14:paraId="57BDDF69" w14:textId="77777777" w:rsidR="00E87F4C" w:rsidRPr="00E87F4C" w:rsidRDefault="00E87F4C" w:rsidP="00E87F4C">
      <w:pPr>
        <w:pStyle w:val="Listeavsnitt"/>
        <w:numPr>
          <w:ilvl w:val="0"/>
          <w:numId w:val="1"/>
        </w:numPr>
        <w:rPr>
          <w:i/>
          <w:iCs/>
        </w:rPr>
      </w:pPr>
      <w:r w:rsidRPr="00E87F4C">
        <w:rPr>
          <w:i/>
          <w:iCs/>
        </w:rPr>
        <w:t>Det arbeides videre med å planlegge for realisering av et trenings- og aktivitetssenter i tråd med skisse framlagt på årsmøtet</w:t>
      </w:r>
    </w:p>
    <w:p w14:paraId="2A30A01A" w14:textId="77777777" w:rsidR="00E87F4C" w:rsidRPr="00E87F4C" w:rsidRDefault="00E87F4C" w:rsidP="00E87F4C">
      <w:pPr>
        <w:pStyle w:val="Listeavsnitt"/>
        <w:numPr>
          <w:ilvl w:val="0"/>
          <w:numId w:val="1"/>
        </w:numPr>
        <w:rPr>
          <w:i/>
          <w:iCs/>
        </w:rPr>
      </w:pPr>
      <w:r w:rsidRPr="00E87F4C">
        <w:rPr>
          <w:i/>
          <w:iCs/>
        </w:rPr>
        <w:t>Forarbeidet omfatter all planlegging inkludert spillemiddelsøknad, søknad til kommunen og andre finansinstitusjoner samt eventuell byggesøknad.</w:t>
      </w:r>
    </w:p>
    <w:p w14:paraId="267AE0EF" w14:textId="77777777" w:rsidR="00E87F4C" w:rsidRDefault="00E87F4C" w:rsidP="00E87F4C">
      <w:pPr>
        <w:pStyle w:val="Listeavsnitt"/>
        <w:numPr>
          <w:ilvl w:val="0"/>
          <w:numId w:val="1"/>
        </w:numPr>
        <w:rPr>
          <w:i/>
          <w:iCs/>
        </w:rPr>
      </w:pPr>
      <w:r w:rsidRPr="00E87F4C">
        <w:rPr>
          <w:i/>
          <w:iCs/>
        </w:rPr>
        <w:t>Endelig beslutning om bygging av senteret legges fram for ordinært eller ekstraordinært årsmøte.</w:t>
      </w:r>
    </w:p>
    <w:p w14:paraId="5BEBBF0B" w14:textId="51F22DC9" w:rsidR="00E87F4C" w:rsidRDefault="00E87F4C" w:rsidP="00E87F4C">
      <w:r>
        <w:t>Arbeidet er organisert med en styringsgruppe bestående av Styreleder, leder av banekomiteen, Finn Harald Ellingsen, Lasse Syversen, Thomas Korneliussen og Gunnar Borg Jonsson. Daglig leder møter etter behov. Gruppa rapporterer til styret.</w:t>
      </w:r>
    </w:p>
    <w:p w14:paraId="1014F54E" w14:textId="77777777" w:rsidR="00E87F4C" w:rsidRDefault="00E87F4C" w:rsidP="00E87F4C"/>
    <w:p w14:paraId="7590D6EC" w14:textId="1D0837E5" w:rsidR="00E87F4C" w:rsidRDefault="00E87F4C" w:rsidP="00E87F4C">
      <w:r>
        <w:t xml:space="preserve">Arbeidet er nå kommet så langt at det bør tas stilling til om bygget skal realiseres eller ikke. </w:t>
      </w:r>
      <w:r w:rsidR="00163335">
        <w:t>B</w:t>
      </w:r>
      <w:r>
        <w:t xml:space="preserve">yggetillatelse, lånetilsagn og godkjent spillemiddelsøknad foreligger, og det </w:t>
      </w:r>
      <w:r w:rsidR="00163335">
        <w:t>er utarbeidet kalkyler for byg</w:t>
      </w:r>
      <w:r w:rsidR="00602236">
        <w:t>g</w:t>
      </w:r>
      <w:r w:rsidR="00163335">
        <w:t>eprosjekt og driftsøkonomi (</w:t>
      </w:r>
      <w:r w:rsidR="00602236">
        <w:t>2 vedlegg</w:t>
      </w:r>
      <w:r w:rsidR="00163335">
        <w:t>)</w:t>
      </w:r>
      <w:r w:rsidR="00C54C66">
        <w:t>.</w:t>
      </w:r>
    </w:p>
    <w:p w14:paraId="6F0E8B60" w14:textId="77777777" w:rsidR="00C54C66" w:rsidRDefault="00C54C66" w:rsidP="00E87F4C"/>
    <w:p w14:paraId="307A9936" w14:textId="5E3F2C3A" w:rsidR="00C54C66" w:rsidRDefault="00C54C66" w:rsidP="00E87F4C">
      <w:r>
        <w:t xml:space="preserve">Kalkylene viser at bygget, under forutsetning av at </w:t>
      </w:r>
      <w:proofErr w:type="spellStart"/>
      <w:r>
        <w:t>byggekostnadene</w:t>
      </w:r>
      <w:proofErr w:type="spellEnd"/>
      <w:r>
        <w:t xml:space="preserve"> holdes innenfor rammene, vil være et prosjekt med god lønnsomhet for klubben. Inntektsanslagene er moderate, og det er tatt høyde for drifts- og vedlikeholdskostnader. Det er rom for noe usikkerhet i kostnadene, og </w:t>
      </w:r>
      <w:r w:rsidR="009E5658">
        <w:t>årsmøtet</w:t>
      </w:r>
      <w:r>
        <w:t xml:space="preserve"> bør derfor kunne gi styret fullmakt til å gjennomføre</w:t>
      </w:r>
      <w:r w:rsidR="009E5658">
        <w:t xml:space="preserve"> </w:t>
      </w:r>
      <w:r w:rsidR="00F21454">
        <w:t>prosjektet.</w:t>
      </w:r>
    </w:p>
    <w:p w14:paraId="1E042E41" w14:textId="77777777" w:rsidR="00F21454" w:rsidRDefault="00F21454" w:rsidP="00E87F4C"/>
    <w:p w14:paraId="4420E227" w14:textId="59327731" w:rsidR="00F21454" w:rsidRDefault="00F21454" w:rsidP="00E87F4C">
      <w:r>
        <w:t xml:space="preserve">Forslag til vedtak: </w:t>
      </w:r>
    </w:p>
    <w:p w14:paraId="087FF01C" w14:textId="77777777" w:rsidR="00F21454" w:rsidRDefault="00F21454" w:rsidP="00E87F4C"/>
    <w:p w14:paraId="23E19583" w14:textId="232AC7C6" w:rsidR="00F21454" w:rsidRDefault="00F21454" w:rsidP="00F21454">
      <w:r>
        <w:t>Årsmøtet gir styret fullmakt til å realisere prosjekt Trenings- og aktivitetssenteret innenfor rammene vist i vedlegg 1 og 2, med en øvre ramme på kr 1</w:t>
      </w:r>
      <w:r w:rsidR="0021145B">
        <w:t>5</w:t>
      </w:r>
      <w:r>
        <w:t> 000 000 inkludert MVA.</w:t>
      </w:r>
    </w:p>
    <w:p w14:paraId="6B87C45B" w14:textId="6FC0F9B1" w:rsidR="00BC24EB" w:rsidRDefault="00BC24EB" w:rsidP="00ED2E0F"/>
    <w:p w14:paraId="5350DA44" w14:textId="77777777" w:rsidR="00C54C66" w:rsidRPr="003C6BA2" w:rsidRDefault="00C54C66" w:rsidP="00ED2E0F"/>
    <w:sectPr w:rsidR="00C54C66" w:rsidRPr="003C6BA2" w:rsidSect="00B701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751CD9"/>
    <w:multiLevelType w:val="hybridMultilevel"/>
    <w:tmpl w:val="D1E4D9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6C77124"/>
    <w:multiLevelType w:val="hybridMultilevel"/>
    <w:tmpl w:val="80F237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749156383">
    <w:abstractNumId w:val="1"/>
  </w:num>
  <w:num w:numId="2" w16cid:durableId="183517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0F"/>
    <w:rsid w:val="000C17BF"/>
    <w:rsid w:val="000C71B2"/>
    <w:rsid w:val="00163335"/>
    <w:rsid w:val="001A1874"/>
    <w:rsid w:val="001A63C6"/>
    <w:rsid w:val="001D336B"/>
    <w:rsid w:val="001D3A23"/>
    <w:rsid w:val="0021145B"/>
    <w:rsid w:val="002212A3"/>
    <w:rsid w:val="00231198"/>
    <w:rsid w:val="00260E7B"/>
    <w:rsid w:val="00263E39"/>
    <w:rsid w:val="002C015E"/>
    <w:rsid w:val="00307967"/>
    <w:rsid w:val="00385DB4"/>
    <w:rsid w:val="003B0C64"/>
    <w:rsid w:val="003C0AAE"/>
    <w:rsid w:val="003C6BA2"/>
    <w:rsid w:val="003D0205"/>
    <w:rsid w:val="003D6B28"/>
    <w:rsid w:val="004B7D15"/>
    <w:rsid w:val="005B6E37"/>
    <w:rsid w:val="0060027F"/>
    <w:rsid w:val="00602236"/>
    <w:rsid w:val="0074681A"/>
    <w:rsid w:val="0078470E"/>
    <w:rsid w:val="008252EE"/>
    <w:rsid w:val="00891493"/>
    <w:rsid w:val="008C2BE3"/>
    <w:rsid w:val="008D0245"/>
    <w:rsid w:val="008D3E98"/>
    <w:rsid w:val="0092651F"/>
    <w:rsid w:val="009435B6"/>
    <w:rsid w:val="00945223"/>
    <w:rsid w:val="00946B6D"/>
    <w:rsid w:val="009E5658"/>
    <w:rsid w:val="009F4774"/>
    <w:rsid w:val="00A91072"/>
    <w:rsid w:val="00AC300B"/>
    <w:rsid w:val="00AD2B64"/>
    <w:rsid w:val="00B701F6"/>
    <w:rsid w:val="00BA1727"/>
    <w:rsid w:val="00BB2E17"/>
    <w:rsid w:val="00BB4D0E"/>
    <w:rsid w:val="00BC24EB"/>
    <w:rsid w:val="00BC4279"/>
    <w:rsid w:val="00BF69AD"/>
    <w:rsid w:val="00C03709"/>
    <w:rsid w:val="00C071A5"/>
    <w:rsid w:val="00C24E6E"/>
    <w:rsid w:val="00C32578"/>
    <w:rsid w:val="00C54C66"/>
    <w:rsid w:val="00C94BAF"/>
    <w:rsid w:val="00CB7094"/>
    <w:rsid w:val="00D30CBC"/>
    <w:rsid w:val="00D33D48"/>
    <w:rsid w:val="00E70FCC"/>
    <w:rsid w:val="00E77954"/>
    <w:rsid w:val="00E87F4C"/>
    <w:rsid w:val="00EB22EA"/>
    <w:rsid w:val="00EC23BF"/>
    <w:rsid w:val="00ED2E0F"/>
    <w:rsid w:val="00F00F55"/>
    <w:rsid w:val="00F21454"/>
    <w:rsid w:val="00F324AD"/>
    <w:rsid w:val="00F560BD"/>
    <w:rsid w:val="00FD571D"/>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EC30"/>
  <w15:docId w15:val="{F05FCD9A-ED87-1B47-BE8F-3C24B6CF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EA"/>
    <w:pPr>
      <w:spacing w:line="240" w:lineRule="auto"/>
      <w:contextualSpacing/>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D2E0F"/>
    <w:pPr>
      <w:autoSpaceDE w:val="0"/>
      <w:autoSpaceDN w:val="0"/>
      <w:adjustRightInd w:val="0"/>
      <w:spacing w:after="0" w:line="240" w:lineRule="auto"/>
    </w:pPr>
    <w:rPr>
      <w:rFonts w:ascii="Arial" w:hAnsi="Arial" w:cs="Arial"/>
      <w:color w:val="000000"/>
      <w:sz w:val="24"/>
      <w:szCs w:val="24"/>
    </w:rPr>
  </w:style>
  <w:style w:type="paragraph" w:styleId="Dokumentkart">
    <w:name w:val="Document Map"/>
    <w:basedOn w:val="Normal"/>
    <w:link w:val="DokumentkartTegn"/>
    <w:uiPriority w:val="99"/>
    <w:semiHidden/>
    <w:unhideWhenUsed/>
    <w:rsid w:val="00385DB4"/>
    <w:pPr>
      <w:spacing w:after="0"/>
    </w:pPr>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5DB4"/>
    <w:rPr>
      <w:rFonts w:ascii="Lucida Grande" w:hAnsi="Lucida Grande"/>
      <w:sz w:val="24"/>
      <w:szCs w:val="24"/>
    </w:rPr>
  </w:style>
  <w:style w:type="paragraph" w:styleId="Listeavsnitt">
    <w:name w:val="List Paragraph"/>
    <w:basedOn w:val="Normal"/>
    <w:uiPriority w:val="34"/>
    <w:qFormat/>
    <w:rsid w:val="00E87F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48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2322</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 Eriksen</dc:creator>
  <cp:lastModifiedBy>Adrian Hansen</cp:lastModifiedBy>
  <cp:revision>3</cp:revision>
  <dcterms:created xsi:type="dcterms:W3CDTF">2025-03-11T12:16:00Z</dcterms:created>
  <dcterms:modified xsi:type="dcterms:W3CDTF">2025-03-11T12:21:00Z</dcterms:modified>
</cp:coreProperties>
</file>